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t>市场</w:t>
      </w:r>
      <w:r>
        <w:rPr>
          <w:rFonts w:hint="eastAsia" w:asciiTheme="minorEastAsia" w:hAnsiTheme="minorEastAsia" w:eastAsiaTheme="minorEastAsia" w:cstheme="minorEastAsia"/>
          <w:b/>
          <w:sz w:val="32"/>
          <w:lang w:val="en-US" w:eastAsia="zh-CN"/>
        </w:rPr>
        <w:t>开发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主管岗位说明书</w:t>
      </w:r>
    </w:p>
    <w:tbl>
      <w:tblPr>
        <w:tblStyle w:val="4"/>
        <w:tblW w:w="9768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972"/>
        <w:gridCol w:w="4841"/>
      </w:tblGrid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768" w:type="dxa"/>
            <w:gridSpan w:val="3"/>
            <w:tcBorders>
              <w:top w:val="double" w:color="000080" w:sz="4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27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岗位名称：市场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开发</w:t>
            </w:r>
            <w:r>
              <w:rPr>
                <w:rFonts w:hint="eastAsia" w:ascii="宋体" w:hAnsi="宋体" w:eastAsia="宋体" w:cs="Times New Roman"/>
              </w:rPr>
              <w:t>主管</w:t>
            </w:r>
            <w:r>
              <w:rPr>
                <w:rFonts w:ascii="宋体" w:hAnsi="宋体" w:eastAsia="宋体" w:cs="Times New Roman"/>
              </w:rPr>
              <w:t xml:space="preserve"> </w:t>
            </w:r>
          </w:p>
        </w:tc>
        <w:tc>
          <w:tcPr>
            <w:tcW w:w="4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>所属部门：山东销售分公司市场商务部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927" w:type="dxa"/>
            <w:gridSpan w:val="2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岗位级别：</w:t>
            </w:r>
            <w:r>
              <w:rPr>
                <w:rFonts w:ascii="宋体" w:hAnsi="宋体"/>
              </w:rPr>
              <w:t>M1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-M1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ascii="宋体" w:hAnsi="宋体"/>
              </w:rPr>
              <w:t>8-9</w:t>
            </w: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4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直接上级：山东</w:t>
            </w:r>
            <w:r>
              <w:rPr>
                <w:rFonts w:hint="eastAsia" w:ascii="宋体" w:hAnsi="宋体" w:eastAsia="宋体" w:cs="Times New Roman"/>
              </w:rPr>
              <w:t>销售分公司市场商务部</w:t>
            </w:r>
            <w:r>
              <w:rPr>
                <w:rFonts w:hint="eastAsia" w:ascii="宋体" w:hAnsi="宋体"/>
              </w:rPr>
              <w:t>经理</w:t>
            </w: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927" w:type="dxa"/>
            <w:gridSpan w:val="2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辖员人数：\</w:t>
            </w:r>
          </w:p>
        </w:tc>
        <w:tc>
          <w:tcPr>
            <w:tcW w:w="4841" w:type="dxa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编制日期：202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68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6"/>
              <w:spacing w:line="33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1.负责所辖区域市场开发和天然气销售具体工作的落实；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6"/>
              <w:spacing w:line="33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/>
              </w:rPr>
              <w:t>负责调研、收集和整理所辖区域市场资料、掌握市场动态，分析总结所辖区域城市用气和大工业用气项目的用气特点、用气规律、用气规模、气价承受能力、气价支付能力、用气工程进度</w:t>
            </w:r>
            <w:r>
              <w:rPr>
                <w:rFonts w:hint="eastAsia" w:ascii="宋体" w:hAnsi="宋体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pStyle w:val="6"/>
              <w:spacing w:line="336" w:lineRule="auto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/>
              </w:rPr>
              <w:t>3.协助用户联络、供用气项目进度协调工作；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4.协助收集整理区域内天然气利用政策、法规研究发展情况，负责了解并掌握所辖区域天然气发展动向、和重大天然气项目进展情况；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36" w:lineRule="auto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/>
              </w:rPr>
              <w:t>5.配合所辖用户的销售合同谈判工作；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768" w:type="dxa"/>
            <w:gridSpan w:val="3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-18030"/>
                <w:szCs w:val="21"/>
              </w:rPr>
              <w:t>6.完成领导交办的其它工作。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68" w:type="dxa"/>
            <w:gridSpan w:val="3"/>
            <w:tcBorders>
              <w:top w:val="double" w:color="000080" w:sz="6" w:space="0"/>
              <w:left w:val="double" w:color="000080" w:sz="6" w:space="0"/>
              <w:bottom w:val="single" w:color="auto" w:sz="8" w:space="0"/>
              <w:right w:val="double" w:color="000080" w:sz="6" w:space="0"/>
            </w:tcBorders>
            <w:shd w:val="clear" w:color="auto" w:fill="CCFFCC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任职条件：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1.学历要求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学历：</w:t>
            </w:r>
            <w:r>
              <w:rPr>
                <w:rFonts w:hint="eastAsia" w:ascii="宋体" w:hAnsi="宋体"/>
                <w:szCs w:val="21"/>
                <w:u w:val="single"/>
              </w:rPr>
              <w:t>3</w:t>
            </w:r>
            <w:r>
              <w:rPr>
                <w:rFonts w:hint="eastAsia" w:ascii="宋体" w:hAnsi="宋体"/>
                <w:szCs w:val="21"/>
              </w:rPr>
              <w:t>（1.博士研究生   2.硕士研究生   3.大学本科   4.大专及以下）；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2.专业要求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石油化工、油气储运等相关专业优先。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3.工作经验要求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具有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u w:val="none"/>
              </w:rPr>
              <w:t>2</w:t>
            </w:r>
            <w:r>
              <w:rPr>
                <w:rFonts w:hint="eastAsia" w:ascii="宋体" w:hAnsi="宋体"/>
                <w:szCs w:val="21"/>
              </w:rPr>
              <w:t>年以上工作经验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且在下一层级工作满1年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.知识技能要求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Calibri" w:hAnsi="Calibri" w:eastAsia="宋体" w:cs="Times New Roman"/>
              </w:rPr>
              <w:t>熟悉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华北地区和山东省天然气产业链业务</w:t>
            </w:r>
            <w:r>
              <w:rPr>
                <w:rFonts w:hint="eastAsia"/>
                <w:kern w:val="0"/>
              </w:rPr>
              <w:t>；</w:t>
            </w:r>
            <w:r>
              <w:rPr>
                <w:rFonts w:hint="eastAsia" w:ascii="宋体" w:hAnsi="宋体" w:cs="宋体-18030"/>
                <w:szCs w:val="21"/>
              </w:rPr>
              <w:t>了解国家能源政策、熟悉天然气、LNG基本知识、城市燃气项目特点、工业企业能源使用特点，掌握市场营销知识</w:t>
            </w:r>
            <w:r>
              <w:rPr>
                <w:rFonts w:hint="eastAsia" w:ascii="宋体" w:hAnsi="宋体" w:cs="宋体-1803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single" w:color="auto" w:sz="8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素质能力要求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对企业高度忠诚，重视业务，具有奉献精神，爱岗敬业，</w:t>
            </w:r>
            <w:r>
              <w:rPr>
                <w:rFonts w:ascii="宋体" w:hAnsi="宋体"/>
              </w:rPr>
              <w:t>品行端正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955" w:type="dxa"/>
            <w:tcBorders>
              <w:top w:val="single" w:color="auto" w:sz="8" w:space="0"/>
              <w:left w:val="double" w:color="000080" w:sz="6" w:space="0"/>
              <w:bottom w:val="double" w:color="000080" w:sz="6" w:space="0"/>
              <w:right w:val="single" w:color="auto" w:sz="8" w:space="0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.其它要求</w:t>
            </w:r>
          </w:p>
        </w:tc>
        <w:tc>
          <w:tcPr>
            <w:tcW w:w="7813" w:type="dxa"/>
            <w:gridSpan w:val="2"/>
            <w:tcBorders>
              <w:top w:val="single" w:color="auto" w:sz="8" w:space="0"/>
              <w:left w:val="single" w:color="auto" w:sz="8" w:space="0"/>
              <w:bottom w:val="double" w:color="000080" w:sz="6" w:space="0"/>
              <w:right w:val="double" w:color="000080" w:sz="6" w:space="0"/>
            </w:tcBorders>
            <w:shd w:val="clear" w:color="auto" w:fill="D9D9D9"/>
            <w:vAlign w:val="center"/>
          </w:tcPr>
          <w:p>
            <w:pPr>
              <w:spacing w:line="300" w:lineRule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认同企业文化，团队意识强，原则性、政策性强，保密意识强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19"/>
    <w:rsid w:val="00013841"/>
    <w:rsid w:val="00032E1E"/>
    <w:rsid w:val="00033D81"/>
    <w:rsid w:val="000737A5"/>
    <w:rsid w:val="0009331E"/>
    <w:rsid w:val="00100A5A"/>
    <w:rsid w:val="00175D7F"/>
    <w:rsid w:val="00246617"/>
    <w:rsid w:val="002A3403"/>
    <w:rsid w:val="002B16A1"/>
    <w:rsid w:val="002B3F21"/>
    <w:rsid w:val="002C5713"/>
    <w:rsid w:val="00311B10"/>
    <w:rsid w:val="003166DD"/>
    <w:rsid w:val="003C7F87"/>
    <w:rsid w:val="003E3CD0"/>
    <w:rsid w:val="003F28F8"/>
    <w:rsid w:val="0040189A"/>
    <w:rsid w:val="0040594B"/>
    <w:rsid w:val="00421C80"/>
    <w:rsid w:val="00475829"/>
    <w:rsid w:val="00495737"/>
    <w:rsid w:val="00496FE0"/>
    <w:rsid w:val="004C75E6"/>
    <w:rsid w:val="004E00AD"/>
    <w:rsid w:val="004F1B65"/>
    <w:rsid w:val="00501AB0"/>
    <w:rsid w:val="00505B74"/>
    <w:rsid w:val="0052683F"/>
    <w:rsid w:val="00532F0C"/>
    <w:rsid w:val="00576A97"/>
    <w:rsid w:val="005D16D5"/>
    <w:rsid w:val="00650F5B"/>
    <w:rsid w:val="00661D0D"/>
    <w:rsid w:val="00696733"/>
    <w:rsid w:val="006D2F9D"/>
    <w:rsid w:val="006F2532"/>
    <w:rsid w:val="00700F7B"/>
    <w:rsid w:val="00702FB6"/>
    <w:rsid w:val="00703669"/>
    <w:rsid w:val="007F3B4E"/>
    <w:rsid w:val="00824651"/>
    <w:rsid w:val="00832004"/>
    <w:rsid w:val="0084616E"/>
    <w:rsid w:val="00866292"/>
    <w:rsid w:val="00883302"/>
    <w:rsid w:val="00914041"/>
    <w:rsid w:val="0092598B"/>
    <w:rsid w:val="00974BFE"/>
    <w:rsid w:val="009A03DC"/>
    <w:rsid w:val="009B0094"/>
    <w:rsid w:val="009B4029"/>
    <w:rsid w:val="009B732F"/>
    <w:rsid w:val="00A0092C"/>
    <w:rsid w:val="00A979F3"/>
    <w:rsid w:val="00AD5DCC"/>
    <w:rsid w:val="00AE4842"/>
    <w:rsid w:val="00AF5363"/>
    <w:rsid w:val="00B05320"/>
    <w:rsid w:val="00B30810"/>
    <w:rsid w:val="00BD7D1F"/>
    <w:rsid w:val="00BF09FC"/>
    <w:rsid w:val="00C0225A"/>
    <w:rsid w:val="00C13D64"/>
    <w:rsid w:val="00C42460"/>
    <w:rsid w:val="00C45124"/>
    <w:rsid w:val="00C53E93"/>
    <w:rsid w:val="00C91FD8"/>
    <w:rsid w:val="00C95871"/>
    <w:rsid w:val="00CB2F8E"/>
    <w:rsid w:val="00CC135F"/>
    <w:rsid w:val="00CC399C"/>
    <w:rsid w:val="00CD32C0"/>
    <w:rsid w:val="00D04AEF"/>
    <w:rsid w:val="00D375A9"/>
    <w:rsid w:val="00D47F05"/>
    <w:rsid w:val="00DE28D2"/>
    <w:rsid w:val="00DF5519"/>
    <w:rsid w:val="00E21705"/>
    <w:rsid w:val="00E47548"/>
    <w:rsid w:val="00E513C7"/>
    <w:rsid w:val="00E876FF"/>
    <w:rsid w:val="00ED7707"/>
    <w:rsid w:val="00F328E0"/>
    <w:rsid w:val="00F47EFB"/>
    <w:rsid w:val="0B2D4827"/>
    <w:rsid w:val="2601039D"/>
    <w:rsid w:val="29A81294"/>
    <w:rsid w:val="4D6777A6"/>
    <w:rsid w:val="4E9525E8"/>
    <w:rsid w:val="59BA44FC"/>
    <w:rsid w:val="74CD2448"/>
    <w:rsid w:val="753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525</Characters>
  <Lines>4</Lines>
  <Paragraphs>1</Paragraphs>
  <TotalTime>4</TotalTime>
  <ScaleCrop>false</ScaleCrop>
  <LinksUpToDate>false</LinksUpToDate>
  <CharactersWithSpaces>615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2021-10-22T00:46:00Z</dcterms:created>
  <dc:creator>serenaran</dc:creator>
  <cp:lastModifiedBy>郭久民</cp:lastModifiedBy>
  <cp:lastPrinted>2022-06-10T06:05:00Z</cp:lastPrinted>
  <dcterms:modified xsi:type="dcterms:W3CDTF">2022-06-10T07:34:35Z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